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EC" w:rsidRPr="00DD21A3" w:rsidRDefault="008C1FEC" w:rsidP="008C1FEC">
      <w:pPr>
        <w:autoSpaceDE w:val="0"/>
        <w:autoSpaceDN w:val="0"/>
        <w:spacing w:before="240" w:after="24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21A3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8C1FEC" w:rsidRPr="00DD21A3" w:rsidRDefault="008C1FEC" w:rsidP="008C1FEC">
      <w:pPr>
        <w:autoSpaceDE w:val="0"/>
        <w:autoSpaceDN w:val="0"/>
        <w:spacing w:before="240" w:after="24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</w:p>
    <w:p w:rsidR="00147516" w:rsidRPr="00147516" w:rsidRDefault="00147516" w:rsidP="00147516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516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внесення змін до Закону України </w:t>
      </w:r>
      <w:r w:rsidRPr="00147516">
        <w:rPr>
          <w:rFonts w:ascii="Times New Roman" w:hAnsi="Times New Roman"/>
          <w:b/>
          <w:bCs/>
          <w:sz w:val="28"/>
          <w:szCs w:val="28"/>
        </w:rPr>
        <w:t>«</w:t>
      </w:r>
      <w:r w:rsidRPr="00147516">
        <w:rPr>
          <w:rFonts w:ascii="Times New Roman" w:hAnsi="Times New Roman"/>
          <w:b/>
          <w:bCs/>
          <w:sz w:val="28"/>
          <w:szCs w:val="28"/>
          <w:lang w:val="ru-RU"/>
        </w:rPr>
        <w:t>Про збір та облік єдиного внеску на загальнообов’язкове державне соціальне страхування</w:t>
      </w:r>
      <w:r w:rsidRPr="00147516">
        <w:rPr>
          <w:rFonts w:ascii="Times New Roman" w:hAnsi="Times New Roman"/>
          <w:b/>
          <w:bCs/>
          <w:sz w:val="28"/>
          <w:szCs w:val="28"/>
        </w:rPr>
        <w:t>» та Закону України «</w:t>
      </w:r>
      <w:r w:rsidRPr="00147516">
        <w:rPr>
          <w:rFonts w:ascii="Times New Roman" w:hAnsi="Times New Roman"/>
          <w:b/>
          <w:bCs/>
          <w:sz w:val="28"/>
          <w:szCs w:val="28"/>
          <w:lang w:val="ru-RU"/>
        </w:rPr>
        <w:t>Про загальнообов’язкове державне пенсійне страхування</w:t>
      </w:r>
      <w:r w:rsidR="00B85303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29105A" w:rsidRPr="00DD21A3" w:rsidRDefault="0029105A" w:rsidP="0029105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1216" w:rsidRPr="00DD21A3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1. Обґрунтування необхідності прийняття законопроекту</w:t>
      </w:r>
    </w:p>
    <w:p w:rsidR="0029105A" w:rsidRDefault="0029105A" w:rsidP="0018121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Всесвітня організація охорони здоров’я визнало </w:t>
      </w:r>
      <w:r w:rsidRPr="0029105A">
        <w:rPr>
          <w:rFonts w:ascii="Times New Roman" w:hAnsi="Times New Roman"/>
          <w:sz w:val="28"/>
          <w:szCs w:val="28"/>
        </w:rPr>
        <w:t>коронавірусн</w:t>
      </w:r>
      <w:r>
        <w:rPr>
          <w:rFonts w:ascii="Times New Roman" w:hAnsi="Times New Roman"/>
          <w:sz w:val="28"/>
          <w:szCs w:val="28"/>
        </w:rPr>
        <w:t>у</w:t>
      </w:r>
      <w:r w:rsidRPr="0029105A">
        <w:rPr>
          <w:rFonts w:ascii="Times New Roman" w:hAnsi="Times New Roman"/>
          <w:sz w:val="28"/>
          <w:szCs w:val="28"/>
        </w:rPr>
        <w:t xml:space="preserve"> інфекці</w:t>
      </w:r>
      <w:r>
        <w:rPr>
          <w:rFonts w:ascii="Times New Roman" w:hAnsi="Times New Roman"/>
          <w:sz w:val="28"/>
          <w:szCs w:val="28"/>
        </w:rPr>
        <w:t>ю</w:t>
      </w:r>
      <w:r w:rsidRPr="0029105A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 xml:space="preserve"> пандемією.</w:t>
      </w:r>
    </w:p>
    <w:p w:rsidR="0029105A" w:rsidRPr="00147516" w:rsidRDefault="0029105A" w:rsidP="0018121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Кабінетом Міністрів України запроваджено карантині заходи з метою протидії поширенню захворю</w:t>
      </w:r>
      <w:r w:rsidR="00147516">
        <w:rPr>
          <w:rFonts w:ascii="Times New Roman" w:hAnsi="Times New Roman"/>
          <w:sz w:val="28"/>
          <w:szCs w:val="28"/>
        </w:rPr>
        <w:t xml:space="preserve">ванню, введено режим надзвичайної ситуації на території всій України </w:t>
      </w:r>
      <w:r w:rsidR="00147516" w:rsidRPr="00147516">
        <w:rPr>
          <w:rFonts w:ascii="Times New Roman" w:hAnsi="Times New Roman"/>
          <w:sz w:val="28"/>
          <w:szCs w:val="28"/>
        </w:rPr>
        <w:t>до 24 квітня 2020 року</w:t>
      </w:r>
      <w:r w:rsidR="00147516">
        <w:rPr>
          <w:rFonts w:ascii="Times New Roman" w:hAnsi="Times New Roman"/>
          <w:sz w:val="28"/>
          <w:szCs w:val="28"/>
        </w:rPr>
        <w:t>.</w:t>
      </w:r>
    </w:p>
    <w:p w:rsidR="0029105A" w:rsidRDefault="00147516" w:rsidP="0018121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Поширення захворювання вже призвело та продовжуватиме знижувати економічну активність</w:t>
      </w:r>
      <w:r w:rsidR="00464BC5">
        <w:rPr>
          <w:rFonts w:ascii="Times New Roman" w:hAnsi="Times New Roman"/>
          <w:sz w:val="28"/>
          <w:szCs w:val="28"/>
        </w:rPr>
        <w:t xml:space="preserve"> країні та світі</w:t>
      </w:r>
      <w:r>
        <w:rPr>
          <w:rFonts w:ascii="Times New Roman" w:hAnsi="Times New Roman"/>
          <w:sz w:val="28"/>
          <w:szCs w:val="28"/>
        </w:rPr>
        <w:t xml:space="preserve">, припинили господарську діяльність </w:t>
      </w:r>
      <w:r w:rsidR="00CA75A6">
        <w:rPr>
          <w:rFonts w:ascii="Times New Roman" w:hAnsi="Times New Roman"/>
          <w:sz w:val="28"/>
          <w:szCs w:val="28"/>
        </w:rPr>
        <w:t>абсолютна більшість суб’єктів господарювання,</w:t>
      </w:r>
      <w:r w:rsidR="00464BC5">
        <w:rPr>
          <w:rFonts w:ascii="Times New Roman" w:hAnsi="Times New Roman"/>
          <w:sz w:val="28"/>
          <w:szCs w:val="28"/>
        </w:rPr>
        <w:t xml:space="preserve"> що</w:t>
      </w:r>
      <w:r w:rsidR="00464BC5" w:rsidRPr="00464BC5">
        <w:rPr>
          <w:rFonts w:ascii="Times New Roman" w:hAnsi="Times New Roman"/>
          <w:sz w:val="28"/>
          <w:szCs w:val="28"/>
        </w:rPr>
        <w:t xml:space="preserve"> викликане відсутністю організаційних або технічних умов, необхідних для виконання роботи, </w:t>
      </w:r>
      <w:r w:rsidR="00464BC5">
        <w:rPr>
          <w:rFonts w:ascii="Times New Roman" w:hAnsi="Times New Roman"/>
          <w:sz w:val="28"/>
          <w:szCs w:val="28"/>
        </w:rPr>
        <w:t xml:space="preserve">у з обставинами </w:t>
      </w:r>
      <w:r w:rsidR="00464BC5" w:rsidRPr="00464BC5">
        <w:rPr>
          <w:rFonts w:ascii="Times New Roman" w:hAnsi="Times New Roman"/>
          <w:sz w:val="28"/>
          <w:szCs w:val="28"/>
        </w:rPr>
        <w:t>невідворотно</w:t>
      </w:r>
      <w:r w:rsidR="00464BC5">
        <w:rPr>
          <w:rFonts w:ascii="Times New Roman" w:hAnsi="Times New Roman"/>
          <w:sz w:val="28"/>
          <w:szCs w:val="28"/>
        </w:rPr>
        <w:t>ї</w:t>
      </w:r>
      <w:r w:rsidR="00464BC5" w:rsidRPr="00464BC5">
        <w:rPr>
          <w:rFonts w:ascii="Times New Roman" w:hAnsi="Times New Roman"/>
          <w:sz w:val="28"/>
          <w:szCs w:val="28"/>
        </w:rPr>
        <w:t xml:space="preserve"> сил</w:t>
      </w:r>
      <w:r w:rsidR="00464BC5">
        <w:rPr>
          <w:rFonts w:ascii="Times New Roman" w:hAnsi="Times New Roman"/>
          <w:sz w:val="28"/>
          <w:szCs w:val="28"/>
        </w:rPr>
        <w:t>и.</w:t>
      </w:r>
      <w:r w:rsidR="00F7058B">
        <w:rPr>
          <w:rFonts w:ascii="Times New Roman" w:hAnsi="Times New Roman"/>
          <w:sz w:val="28"/>
          <w:szCs w:val="28"/>
        </w:rPr>
        <w:t xml:space="preserve"> </w:t>
      </w:r>
    </w:p>
    <w:p w:rsidR="00F7058B" w:rsidRDefault="00F7058B" w:rsidP="0018121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 нагальна гостра необхідність з боку держави у </w:t>
      </w:r>
      <w:r w:rsidRPr="00F7058B">
        <w:rPr>
          <w:rFonts w:ascii="Times New Roman" w:hAnsi="Times New Roman"/>
          <w:sz w:val="28"/>
          <w:szCs w:val="28"/>
        </w:rPr>
        <w:t>підтрим</w:t>
      </w:r>
      <w:r>
        <w:rPr>
          <w:rFonts w:ascii="Times New Roman" w:hAnsi="Times New Roman"/>
          <w:sz w:val="28"/>
          <w:szCs w:val="28"/>
        </w:rPr>
        <w:t>ці</w:t>
      </w:r>
      <w:r w:rsidRPr="00F7058B">
        <w:rPr>
          <w:rFonts w:ascii="Times New Roman" w:hAnsi="Times New Roman"/>
          <w:sz w:val="28"/>
          <w:szCs w:val="28"/>
        </w:rPr>
        <w:t xml:space="preserve"> платників податків на період здійснення заходів, спрямованих на запобігання виникнення і поширення короновірусної хвороби (COVID-19)</w:t>
      </w:r>
      <w:r w:rsidR="00CA75A6">
        <w:rPr>
          <w:rFonts w:ascii="Times New Roman" w:hAnsi="Times New Roman"/>
          <w:sz w:val="28"/>
          <w:szCs w:val="28"/>
        </w:rPr>
        <w:t xml:space="preserve"> зберігається і до нині. В зв’язку з тим, що вжиті раніше заходи за періодом своєї дії не відповідають вже введеним у країні обмежувальним заходам, існує потреба у їх продовженні.</w:t>
      </w:r>
    </w:p>
    <w:p w:rsidR="00481D38" w:rsidRDefault="00481D38" w:rsidP="0018121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216" w:rsidRPr="00DD21A3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2. Мета і шляхи її досягнення</w:t>
      </w:r>
      <w:r w:rsidRPr="00DD21A3">
        <w:rPr>
          <w:rFonts w:ascii="Times New Roman" w:hAnsi="Times New Roman"/>
          <w:sz w:val="28"/>
          <w:szCs w:val="28"/>
        </w:rPr>
        <w:t xml:space="preserve"> </w:t>
      </w:r>
    </w:p>
    <w:p w:rsidR="00464BC5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sz w:val="28"/>
          <w:szCs w:val="28"/>
        </w:rPr>
        <w:t xml:space="preserve">Законопроект розроблений з метою </w:t>
      </w:r>
      <w:r w:rsidR="00CA75A6">
        <w:rPr>
          <w:rFonts w:ascii="Times New Roman" w:hAnsi="Times New Roman"/>
          <w:sz w:val="28"/>
          <w:szCs w:val="28"/>
        </w:rPr>
        <w:t xml:space="preserve">продовження окремих податкових пільг, пов’язаних із сплатою </w:t>
      </w:r>
      <w:r w:rsidR="003365A4">
        <w:rPr>
          <w:rFonts w:ascii="Times New Roman" w:hAnsi="Times New Roman"/>
          <w:sz w:val="28"/>
          <w:szCs w:val="28"/>
        </w:rPr>
        <w:t>внеску на загальнообов’язкове державне соціальне страхування, незастосуванню до платників санкцій за несплату відповідних страхових платежів, а також інших заходів державної підтримки платників податку у даній сфері.</w:t>
      </w:r>
    </w:p>
    <w:p w:rsidR="00181216" w:rsidRPr="00DD21A3" w:rsidRDefault="00464BC5" w:rsidP="001812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Законопроект направлений на </w:t>
      </w:r>
      <w:r w:rsidR="003365A4">
        <w:rPr>
          <w:rFonts w:ascii="Times New Roman" w:hAnsi="Times New Roman"/>
          <w:sz w:val="28"/>
          <w:szCs w:val="28"/>
        </w:rPr>
        <w:t>посилення захисту</w:t>
      </w:r>
      <w:r>
        <w:rPr>
          <w:rFonts w:ascii="Times New Roman" w:hAnsi="Times New Roman"/>
          <w:sz w:val="28"/>
          <w:szCs w:val="28"/>
        </w:rPr>
        <w:t xml:space="preserve"> бізнесу від негативних наслідків, у зв’язку з невикористанням економічного потенціалу</w:t>
      </w:r>
      <w:r w:rsidR="00181216" w:rsidRPr="00DD21A3">
        <w:rPr>
          <w:rFonts w:ascii="Times New Roman" w:hAnsi="Times New Roman"/>
          <w:sz w:val="28"/>
          <w:szCs w:val="28"/>
          <w:lang w:eastAsia="ru-RU"/>
        </w:rPr>
        <w:t>.</w:t>
      </w:r>
    </w:p>
    <w:p w:rsidR="00181216" w:rsidRPr="00DD21A3" w:rsidRDefault="00181216" w:rsidP="00181216">
      <w:pPr>
        <w:spacing w:after="12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216" w:rsidRPr="00DD21A3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3. Загальна характеристика та основні положення законопроекту</w:t>
      </w:r>
    </w:p>
    <w:p w:rsidR="008C1FEC" w:rsidRPr="00B85303" w:rsidRDefault="008C1FEC" w:rsidP="001812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21A3">
        <w:rPr>
          <w:rFonts w:ascii="Times New Roman" w:hAnsi="Times New Roman"/>
          <w:sz w:val="28"/>
          <w:szCs w:val="28"/>
        </w:rPr>
        <w:t>Законопроектом пропонується внесення наступних змін</w:t>
      </w:r>
      <w:r w:rsidR="00B85303">
        <w:rPr>
          <w:rFonts w:ascii="Times New Roman" w:hAnsi="Times New Roman"/>
          <w:sz w:val="28"/>
          <w:szCs w:val="28"/>
        </w:rPr>
        <w:t>и</w:t>
      </w:r>
      <w:r w:rsidRPr="00DD21A3">
        <w:rPr>
          <w:rFonts w:ascii="Times New Roman" w:hAnsi="Times New Roman"/>
          <w:sz w:val="28"/>
          <w:szCs w:val="28"/>
        </w:rPr>
        <w:t xml:space="preserve"> до </w:t>
      </w:r>
      <w:r w:rsidR="00B85303">
        <w:rPr>
          <w:rFonts w:ascii="Times New Roman" w:hAnsi="Times New Roman"/>
          <w:sz w:val="28"/>
          <w:szCs w:val="28"/>
        </w:rPr>
        <w:t>Закону України «</w:t>
      </w:r>
      <w:r w:rsidR="00B85303" w:rsidRPr="00B85303">
        <w:rPr>
          <w:rFonts w:ascii="Times New Roman" w:hAnsi="Times New Roman"/>
          <w:sz w:val="28"/>
          <w:szCs w:val="28"/>
          <w:lang w:val="ru-RU"/>
        </w:rPr>
        <w:t>Про збір та облік єдиного внеску на загальнообов'язкове державне соціальне страхування</w:t>
      </w:r>
      <w:r w:rsidR="00B85303">
        <w:rPr>
          <w:rFonts w:ascii="Times New Roman" w:hAnsi="Times New Roman"/>
          <w:sz w:val="28"/>
          <w:szCs w:val="28"/>
          <w:lang w:val="ru-RU"/>
        </w:rPr>
        <w:t xml:space="preserve">» та Закону України </w:t>
      </w:r>
      <w:r w:rsidR="00B85303" w:rsidRPr="00B85303">
        <w:rPr>
          <w:rFonts w:ascii="Times New Roman" w:hAnsi="Times New Roman"/>
          <w:b/>
          <w:bCs/>
          <w:sz w:val="28"/>
          <w:szCs w:val="28"/>
        </w:rPr>
        <w:t>«</w:t>
      </w:r>
      <w:r w:rsidR="00B85303" w:rsidRPr="00B85303">
        <w:rPr>
          <w:rFonts w:ascii="Times New Roman" w:hAnsi="Times New Roman"/>
          <w:b/>
          <w:bCs/>
          <w:sz w:val="28"/>
          <w:szCs w:val="28"/>
          <w:lang w:val="ru-RU"/>
        </w:rPr>
        <w:t>Про загальнообов’язкове державне пенсійне страхування»</w:t>
      </w:r>
      <w:r w:rsidRPr="00DD21A3">
        <w:rPr>
          <w:rFonts w:ascii="Times New Roman" w:hAnsi="Times New Roman"/>
          <w:sz w:val="28"/>
          <w:szCs w:val="28"/>
        </w:rPr>
        <w:t>:</w:t>
      </w:r>
    </w:p>
    <w:p w:rsidR="00F7058B" w:rsidRPr="00DD21A3" w:rsidRDefault="008C1FEC" w:rsidP="00B8530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85303">
        <w:rPr>
          <w:rFonts w:ascii="Times New Roman" w:hAnsi="Times New Roman"/>
          <w:sz w:val="28"/>
          <w:szCs w:val="28"/>
        </w:rPr>
        <w:t xml:space="preserve">продовження дії </w:t>
      </w:r>
      <w:r w:rsidR="007E3B56">
        <w:rPr>
          <w:rFonts w:ascii="Times New Roman" w:hAnsi="Times New Roman"/>
          <w:sz w:val="28"/>
          <w:szCs w:val="28"/>
        </w:rPr>
        <w:t>окремих</w:t>
      </w:r>
      <w:r w:rsidR="00B85303">
        <w:rPr>
          <w:rFonts w:ascii="Times New Roman" w:hAnsi="Times New Roman"/>
          <w:sz w:val="28"/>
          <w:szCs w:val="28"/>
        </w:rPr>
        <w:t xml:space="preserve"> захо</w:t>
      </w:r>
      <w:r w:rsidR="007E3B56">
        <w:rPr>
          <w:rFonts w:ascii="Times New Roman" w:hAnsi="Times New Roman"/>
          <w:sz w:val="28"/>
          <w:szCs w:val="28"/>
        </w:rPr>
        <w:t xml:space="preserve">дів державної підтримки бізнесу, що були вжиті раніше, </w:t>
      </w:r>
      <w:r w:rsidR="00B85303">
        <w:rPr>
          <w:rFonts w:ascii="Times New Roman" w:hAnsi="Times New Roman"/>
          <w:sz w:val="28"/>
          <w:szCs w:val="28"/>
        </w:rPr>
        <w:t>на період існування в Україні обставин надзвичайного характеру.</w:t>
      </w:r>
      <w:r w:rsidR="00AB6A5D">
        <w:rPr>
          <w:rFonts w:ascii="Times New Roman" w:hAnsi="Times New Roman"/>
          <w:sz w:val="28"/>
          <w:szCs w:val="28"/>
        </w:rPr>
        <w:t>;</w:t>
      </w:r>
    </w:p>
    <w:p w:rsidR="00181216" w:rsidRPr="00DD21A3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216" w:rsidRPr="00DD21A3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4. Стан нормативно-правової бази у даній сфері правового регулювання</w:t>
      </w:r>
    </w:p>
    <w:p w:rsidR="008C1FEC" w:rsidRPr="00DD21A3" w:rsidRDefault="008C1FEC" w:rsidP="001812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A3">
        <w:rPr>
          <w:rFonts w:ascii="Times New Roman" w:hAnsi="Times New Roman"/>
          <w:sz w:val="28"/>
          <w:szCs w:val="28"/>
        </w:rPr>
        <w:t xml:space="preserve">У зазначеній сфері правового регулювання діє </w:t>
      </w:r>
      <w:r w:rsidR="00481D38" w:rsidRPr="00481D38">
        <w:rPr>
          <w:rFonts w:ascii="Times New Roman" w:hAnsi="Times New Roman"/>
          <w:sz w:val="28"/>
          <w:szCs w:val="28"/>
        </w:rPr>
        <w:t>Закон України «Про збір та облік єдиного внеску на загальнообов’язкове державне соціальне страхування»</w:t>
      </w:r>
      <w:r w:rsidR="00481D38">
        <w:rPr>
          <w:rFonts w:ascii="Times New Roman" w:hAnsi="Times New Roman"/>
          <w:sz w:val="28"/>
          <w:szCs w:val="28"/>
        </w:rPr>
        <w:t xml:space="preserve">, </w:t>
      </w:r>
      <w:r w:rsidR="00481D38" w:rsidRPr="00481D38">
        <w:rPr>
          <w:rFonts w:ascii="Times New Roman" w:hAnsi="Times New Roman"/>
          <w:sz w:val="28"/>
          <w:szCs w:val="28"/>
        </w:rPr>
        <w:t>Закон України «Про загальнообов'язкове державне пенсійне страхування»</w:t>
      </w:r>
      <w:r w:rsidRPr="00DD21A3">
        <w:rPr>
          <w:rFonts w:ascii="Times New Roman" w:hAnsi="Times New Roman"/>
          <w:sz w:val="28"/>
          <w:szCs w:val="28"/>
        </w:rPr>
        <w:t>.</w:t>
      </w:r>
    </w:p>
    <w:p w:rsidR="00181216" w:rsidRPr="00DD21A3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1FEC" w:rsidRPr="00DD21A3" w:rsidRDefault="008C1FEC" w:rsidP="00181216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:rsidR="00181216" w:rsidRPr="00DD21A3" w:rsidRDefault="00181216" w:rsidP="00181216">
      <w:pPr>
        <w:pStyle w:val="a5"/>
        <w:tabs>
          <w:tab w:val="left" w:pos="567"/>
          <w:tab w:val="left" w:pos="851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21A3">
        <w:rPr>
          <w:sz w:val="28"/>
          <w:szCs w:val="28"/>
        </w:rPr>
        <w:t>Прийняття цього Закону не потребуватиме додаткових видатків із Державного бюджету України.</w:t>
      </w:r>
    </w:p>
    <w:p w:rsidR="00181216" w:rsidRPr="00DD21A3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1216" w:rsidRPr="00DD21A3" w:rsidRDefault="00181216" w:rsidP="00181216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1A3">
        <w:rPr>
          <w:rFonts w:ascii="Times New Roman" w:hAnsi="Times New Roman"/>
          <w:b/>
          <w:sz w:val="28"/>
          <w:szCs w:val="28"/>
        </w:rPr>
        <w:t>6. Прогнозовані соціально-економічні та інші наслідки прийняття законопроекту</w:t>
      </w:r>
    </w:p>
    <w:p w:rsidR="008C1FEC" w:rsidRPr="00DD21A3" w:rsidRDefault="008C1FEC" w:rsidP="001812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38">
        <w:rPr>
          <w:rFonts w:ascii="Times New Roman" w:hAnsi="Times New Roman"/>
          <w:sz w:val="28"/>
          <w:szCs w:val="28"/>
          <w:lang w:eastAsia="ru-RU"/>
        </w:rPr>
        <w:t xml:space="preserve">Прийняття </w:t>
      </w:r>
      <w:r w:rsidR="002C725B" w:rsidRPr="00481D38">
        <w:rPr>
          <w:rFonts w:ascii="Times New Roman" w:hAnsi="Times New Roman"/>
          <w:sz w:val="28"/>
          <w:szCs w:val="28"/>
          <w:lang w:eastAsia="ru-RU"/>
        </w:rPr>
        <w:t xml:space="preserve">цього законопроекту </w:t>
      </w:r>
      <w:r w:rsidRPr="00481D38">
        <w:rPr>
          <w:rFonts w:ascii="Times New Roman" w:hAnsi="Times New Roman"/>
          <w:sz w:val="28"/>
          <w:szCs w:val="28"/>
          <w:lang w:eastAsia="ru-RU"/>
        </w:rPr>
        <w:t xml:space="preserve">дозволить забезпечити </w:t>
      </w:r>
      <w:r w:rsidR="00481D38" w:rsidRPr="00481D38">
        <w:rPr>
          <w:rFonts w:ascii="Times New Roman" w:hAnsi="Times New Roman"/>
          <w:sz w:val="28"/>
          <w:szCs w:val="28"/>
          <w:lang w:eastAsia="ru-RU"/>
        </w:rPr>
        <w:t>ефективні заходи нейтралізації негативних наслідків зниження економічної активності в країні та світі, що матимуть наслідком поширення коронавірусної інфекції COVID-19</w:t>
      </w:r>
      <w:r w:rsidR="002C725B" w:rsidRPr="00481D38">
        <w:rPr>
          <w:rFonts w:ascii="Times New Roman" w:hAnsi="Times New Roman"/>
          <w:sz w:val="28"/>
          <w:szCs w:val="28"/>
        </w:rPr>
        <w:t>.</w:t>
      </w:r>
    </w:p>
    <w:p w:rsidR="00F4578B" w:rsidRPr="00DD21A3" w:rsidRDefault="00F4578B" w:rsidP="008C1FE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4331"/>
      </w:tblGrid>
      <w:tr w:rsidR="00181216" w:rsidRPr="00DD21A3" w:rsidTr="006D6C3C">
        <w:tc>
          <w:tcPr>
            <w:tcW w:w="5211" w:type="dxa"/>
          </w:tcPr>
          <w:p w:rsidR="00181216" w:rsidRPr="00DD21A3" w:rsidRDefault="00DD21A3" w:rsidP="006D6C3C">
            <w:pPr>
              <w:spacing w:after="120"/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1A3">
              <w:rPr>
                <w:rFonts w:ascii="Times New Roman" w:hAnsi="Times New Roman"/>
                <w:b/>
                <w:bCs/>
                <w:sz w:val="28"/>
                <w:szCs w:val="28"/>
              </w:rPr>
              <w:t>Народний депутат</w:t>
            </w:r>
          </w:p>
        </w:tc>
        <w:tc>
          <w:tcPr>
            <w:tcW w:w="4395" w:type="dxa"/>
          </w:tcPr>
          <w:p w:rsidR="00181216" w:rsidRPr="00DD21A3" w:rsidRDefault="00181216" w:rsidP="00BA4F2E">
            <w:pPr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81216" w:rsidRPr="00DD21A3" w:rsidRDefault="00181216" w:rsidP="00F4578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1216" w:rsidRPr="00DD21A3" w:rsidSect="007A5ACB">
      <w:footerReference w:type="default" r:id="rId7"/>
      <w:pgSz w:w="11906" w:h="16838"/>
      <w:pgMar w:top="993" w:right="850" w:bottom="850" w:left="156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F3" w:rsidRDefault="00C01AF3" w:rsidP="007A5ACB">
      <w:pPr>
        <w:spacing w:after="0" w:line="240" w:lineRule="auto"/>
      </w:pPr>
      <w:r>
        <w:separator/>
      </w:r>
    </w:p>
  </w:endnote>
  <w:endnote w:type="continuationSeparator" w:id="0">
    <w:p w:rsidR="00C01AF3" w:rsidRDefault="00C01AF3" w:rsidP="007A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CB" w:rsidRDefault="007A5AC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F6A6F">
      <w:rPr>
        <w:noProof/>
      </w:rPr>
      <w:t>2</w:t>
    </w:r>
    <w:r>
      <w:fldChar w:fldCharType="end"/>
    </w:r>
  </w:p>
  <w:p w:rsidR="007A5ACB" w:rsidRDefault="007A5A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F3" w:rsidRDefault="00C01AF3" w:rsidP="007A5ACB">
      <w:pPr>
        <w:spacing w:after="0" w:line="240" w:lineRule="auto"/>
      </w:pPr>
      <w:r>
        <w:separator/>
      </w:r>
    </w:p>
  </w:footnote>
  <w:footnote w:type="continuationSeparator" w:id="0">
    <w:p w:rsidR="00C01AF3" w:rsidRDefault="00C01AF3" w:rsidP="007A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1B3D"/>
    <w:multiLevelType w:val="hybridMultilevel"/>
    <w:tmpl w:val="54A00A8A"/>
    <w:styleLink w:val="ImportedStyle1"/>
    <w:lvl w:ilvl="0" w:tplc="C846A4D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DA794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26FD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82CEF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DA98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BAC8C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04E6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7806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E047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CBE1E89"/>
    <w:multiLevelType w:val="hybridMultilevel"/>
    <w:tmpl w:val="A88C96DC"/>
    <w:lvl w:ilvl="0" w:tplc="D29E6C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A3632D"/>
    <w:multiLevelType w:val="hybridMultilevel"/>
    <w:tmpl w:val="54A00A8A"/>
    <w:numStyleLink w:val="ImportedStyle1"/>
  </w:abstractNum>
  <w:abstractNum w:abstractNumId="3" w15:restartNumberingAfterBreak="0">
    <w:nsid w:val="44106883"/>
    <w:multiLevelType w:val="hybridMultilevel"/>
    <w:tmpl w:val="6EB0CCFA"/>
    <w:lvl w:ilvl="0" w:tplc="04220001">
      <w:start w:val="1"/>
      <w:numFmt w:val="bullet"/>
      <w:lvlText w:val="·"/>
      <w:lvlJc w:val="left"/>
      <w:pPr>
        <w:ind w:left="1069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98473E"/>
    <w:multiLevelType w:val="hybridMultilevel"/>
    <w:tmpl w:val="C0FC10EA"/>
    <w:lvl w:ilvl="0" w:tplc="04220001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 w:tplc="4210DC6C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B"/>
    <w:rsid w:val="000345CB"/>
    <w:rsid w:val="000C3CCA"/>
    <w:rsid w:val="00147516"/>
    <w:rsid w:val="00165E4D"/>
    <w:rsid w:val="00181216"/>
    <w:rsid w:val="0018176C"/>
    <w:rsid w:val="001A11F3"/>
    <w:rsid w:val="001B7C90"/>
    <w:rsid w:val="0029105A"/>
    <w:rsid w:val="002C725B"/>
    <w:rsid w:val="00332456"/>
    <w:rsid w:val="003365A4"/>
    <w:rsid w:val="00357AE7"/>
    <w:rsid w:val="003955A3"/>
    <w:rsid w:val="003F5802"/>
    <w:rsid w:val="0042258D"/>
    <w:rsid w:val="0045254F"/>
    <w:rsid w:val="00464BC5"/>
    <w:rsid w:val="00481D38"/>
    <w:rsid w:val="004D73B5"/>
    <w:rsid w:val="004F6A6F"/>
    <w:rsid w:val="00551754"/>
    <w:rsid w:val="00562BF5"/>
    <w:rsid w:val="005D76E8"/>
    <w:rsid w:val="00672968"/>
    <w:rsid w:val="006D6C3C"/>
    <w:rsid w:val="00773B56"/>
    <w:rsid w:val="007A2B9A"/>
    <w:rsid w:val="007A3CAB"/>
    <w:rsid w:val="007A5ACB"/>
    <w:rsid w:val="007D1E03"/>
    <w:rsid w:val="007E3B56"/>
    <w:rsid w:val="00817751"/>
    <w:rsid w:val="008B47BF"/>
    <w:rsid w:val="008C1FEC"/>
    <w:rsid w:val="0097509B"/>
    <w:rsid w:val="00980A17"/>
    <w:rsid w:val="009C52D4"/>
    <w:rsid w:val="009C592D"/>
    <w:rsid w:val="00A37686"/>
    <w:rsid w:val="00A6071D"/>
    <w:rsid w:val="00AB6A5D"/>
    <w:rsid w:val="00B529C6"/>
    <w:rsid w:val="00B85303"/>
    <w:rsid w:val="00BA4F2E"/>
    <w:rsid w:val="00BC2AEB"/>
    <w:rsid w:val="00C01AF3"/>
    <w:rsid w:val="00C2080A"/>
    <w:rsid w:val="00CA75A6"/>
    <w:rsid w:val="00CB2AA8"/>
    <w:rsid w:val="00CD1F05"/>
    <w:rsid w:val="00D12C22"/>
    <w:rsid w:val="00DD21A3"/>
    <w:rsid w:val="00E32BC5"/>
    <w:rsid w:val="00E40331"/>
    <w:rsid w:val="00E761D5"/>
    <w:rsid w:val="00E816E4"/>
    <w:rsid w:val="00ED39C7"/>
    <w:rsid w:val="00ED6A69"/>
    <w:rsid w:val="00F4578B"/>
    <w:rsid w:val="00F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78AD1F-0D10-4CD9-8CAA-028255E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EC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5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8C1F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60" w:line="259" w:lineRule="auto"/>
      <w:ind w:left="720"/>
    </w:pPr>
    <w:rPr>
      <w:rFonts w:cs="Calibri"/>
      <w:color w:val="000000"/>
      <w:u w:color="000000"/>
      <w:lang w:val="ru-RU" w:eastAsia="ru-RU"/>
    </w:rPr>
  </w:style>
  <w:style w:type="table" w:styleId="a4">
    <w:name w:val="Table Grid"/>
    <w:basedOn w:val="a1"/>
    <w:uiPriority w:val="99"/>
    <w:rsid w:val="00181216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8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7A5A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7A5ACB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5A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sid w:val="007A5ACB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D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6D6C3C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B853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Туз</dc:creator>
  <cp:keywords/>
  <dc:description/>
  <cp:lastModifiedBy>Мирослава Рудковська</cp:lastModifiedBy>
  <cp:revision>2</cp:revision>
  <cp:lastPrinted>2020-03-16T13:21:00Z</cp:lastPrinted>
  <dcterms:created xsi:type="dcterms:W3CDTF">2020-03-28T13:48:00Z</dcterms:created>
  <dcterms:modified xsi:type="dcterms:W3CDTF">2020-03-28T13:48:00Z</dcterms:modified>
</cp:coreProperties>
</file>